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 xml:space="preserve">Teniente </w:t>
      </w:r>
      <w:proofErr w:type="gramStart"/>
      <w:r>
        <w:rPr>
          <w:rFonts w:ascii="Garamond" w:hAnsi="Garamond"/>
          <w:sz w:val="22"/>
          <w:szCs w:val="22"/>
        </w:rPr>
        <w:t>Coronel</w:t>
      </w:r>
      <w:proofErr w:type="gramEnd"/>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299DFD27"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790DB9">
        <w:rPr>
          <w:rFonts w:ascii="Garamond" w:hAnsi="Garamond"/>
          <w:sz w:val="22"/>
          <w:szCs w:val="22"/>
        </w:rPr>
        <w:t>Reitera t</w:t>
      </w:r>
      <w:r w:rsidR="003A3B79">
        <w:rPr>
          <w:rFonts w:ascii="Garamond" w:hAnsi="Garamond"/>
          <w:sz w:val="22"/>
          <w:szCs w:val="22"/>
        </w:rPr>
        <w:t xml:space="preserve">raslado de petición </w:t>
      </w:r>
      <w:r w:rsidR="00306EDC">
        <w:rPr>
          <w:rFonts w:ascii="Garamond" w:hAnsi="Garamond"/>
          <w:sz w:val="22"/>
          <w:szCs w:val="22"/>
        </w:rPr>
        <w:t>–</w:t>
      </w:r>
      <w:r w:rsidRPr="00885D0A">
        <w:rPr>
          <w:rFonts w:ascii="Garamond" w:hAnsi="Garamond"/>
          <w:sz w:val="22"/>
          <w:szCs w:val="22"/>
        </w:rPr>
        <w:t xml:space="preserve"> </w:t>
      </w:r>
      <w:r w:rsidR="00306EDC">
        <w:rPr>
          <w:rFonts w:ascii="Garamond" w:hAnsi="Garamond"/>
          <w:sz w:val="22"/>
          <w:szCs w:val="22"/>
        </w:rPr>
        <w:t>ciudadana por ruido excesivo – establecimiento de comercio “GALOPE”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1F1C9E7F" w14:textId="17DFC1AB" w:rsidR="00306EDC" w:rsidRPr="00306EDC" w:rsidRDefault="000369E0" w:rsidP="00306EDC">
      <w:pPr>
        <w:spacing w:after="0"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306EDC" w:rsidRPr="00306EDC">
        <w:rPr>
          <w:rFonts w:ascii="Garamond" w:hAnsi="Garamond"/>
          <w:b/>
          <w:bCs/>
          <w:sz w:val="22"/>
          <w:szCs w:val="22"/>
          <w:lang w:val="es-CO"/>
        </w:rPr>
        <w:t>20255410120462</w:t>
      </w:r>
    </w:p>
    <w:p w14:paraId="2106FEDE" w14:textId="27F92E47" w:rsidR="00EF705F" w:rsidRPr="00EF705F" w:rsidRDefault="00EF705F" w:rsidP="00EF705F">
      <w:pPr>
        <w:spacing w:after="0" w:line="240" w:lineRule="auto"/>
        <w:jc w:val="both"/>
        <w:rPr>
          <w:rFonts w:ascii="Garamond" w:hAnsi="Garamond"/>
          <w:sz w:val="22"/>
          <w:szCs w:val="22"/>
        </w:rPr>
      </w:pP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4FFCAE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En atención al traslado efectuado por la Secretaría Distrital de Ambiente, mediante el cual se remite la petición ciudadana presentada por vecinos del barrio San Isidro, relacionada con el ruido excesivo generado por el establecimiento denominado “GALOPE”, ubicado en la carrera 5A #35</w:t>
      </w:r>
      <w:r w:rsidRPr="00417DDE">
        <w:rPr>
          <w:rFonts w:ascii="Cambria Math" w:hAnsi="Cambria Math" w:cs="Cambria Math"/>
          <w:bCs/>
          <w:sz w:val="22"/>
          <w:szCs w:val="22"/>
        </w:rPr>
        <w:t>‑</w:t>
      </w:r>
      <w:r w:rsidRPr="00417DDE">
        <w:rPr>
          <w:rFonts w:ascii="Garamond" w:hAnsi="Garamond"/>
          <w:bCs/>
          <w:sz w:val="22"/>
          <w:szCs w:val="22"/>
        </w:rPr>
        <w:t>06 sur, esquina, esta Alcald</w:t>
      </w:r>
      <w:r w:rsidRPr="00417DDE">
        <w:rPr>
          <w:rFonts w:ascii="Garamond" w:hAnsi="Garamond" w:cs="Garamond"/>
          <w:bCs/>
          <w:sz w:val="22"/>
          <w:szCs w:val="22"/>
        </w:rPr>
        <w:t>í</w:t>
      </w:r>
      <w:r w:rsidRPr="00417DDE">
        <w:rPr>
          <w:rFonts w:ascii="Garamond" w:hAnsi="Garamond"/>
          <w:bCs/>
          <w:sz w:val="22"/>
          <w:szCs w:val="22"/>
        </w:rPr>
        <w:t>a Local solicita el acompa</w:t>
      </w:r>
      <w:r w:rsidRPr="00417DDE">
        <w:rPr>
          <w:rFonts w:ascii="Garamond" w:hAnsi="Garamond" w:cs="Garamond"/>
          <w:bCs/>
          <w:sz w:val="22"/>
          <w:szCs w:val="22"/>
        </w:rPr>
        <w:t>ñ</w:t>
      </w:r>
      <w:r w:rsidRPr="00417DDE">
        <w:rPr>
          <w:rFonts w:ascii="Garamond" w:hAnsi="Garamond"/>
          <w:bCs/>
          <w:sz w:val="22"/>
          <w:szCs w:val="22"/>
        </w:rPr>
        <w:t>amiento operativo de la Estaci</w:t>
      </w:r>
      <w:r w:rsidRPr="00417DDE">
        <w:rPr>
          <w:rFonts w:ascii="Garamond" w:hAnsi="Garamond" w:cs="Garamond"/>
          <w:bCs/>
          <w:sz w:val="22"/>
          <w:szCs w:val="22"/>
        </w:rPr>
        <w:t>ó</w:t>
      </w:r>
      <w:r w:rsidRPr="00417DDE">
        <w:rPr>
          <w:rFonts w:ascii="Garamond" w:hAnsi="Garamond"/>
          <w:bCs/>
          <w:sz w:val="22"/>
          <w:szCs w:val="22"/>
        </w:rPr>
        <w:t>n de Polic</w:t>
      </w:r>
      <w:r w:rsidRPr="00417DDE">
        <w:rPr>
          <w:rFonts w:ascii="Garamond" w:hAnsi="Garamond" w:cs="Garamond"/>
          <w:bCs/>
          <w:sz w:val="22"/>
          <w:szCs w:val="22"/>
        </w:rPr>
        <w:t>í</w:t>
      </w:r>
      <w:r w:rsidRPr="00417DDE">
        <w:rPr>
          <w:rFonts w:ascii="Garamond" w:hAnsi="Garamond"/>
          <w:bCs/>
          <w:sz w:val="22"/>
          <w:szCs w:val="22"/>
        </w:rPr>
        <w:t>a San Crist</w:t>
      </w:r>
      <w:r w:rsidRPr="00417DDE">
        <w:rPr>
          <w:rFonts w:ascii="Garamond" w:hAnsi="Garamond" w:cs="Garamond"/>
          <w:bCs/>
          <w:sz w:val="22"/>
          <w:szCs w:val="22"/>
        </w:rPr>
        <w:t>ó</w:t>
      </w:r>
      <w:r w:rsidRPr="00417DDE">
        <w:rPr>
          <w:rFonts w:ascii="Garamond" w:hAnsi="Garamond"/>
          <w:bCs/>
          <w:sz w:val="22"/>
          <w:szCs w:val="22"/>
        </w:rPr>
        <w:t>bal.</w:t>
      </w:r>
    </w:p>
    <w:p w14:paraId="2BBDDC74" w14:textId="77777777" w:rsidR="00417DDE" w:rsidRPr="00417DDE" w:rsidRDefault="00417DDE" w:rsidP="00417DDE">
      <w:pPr>
        <w:spacing w:after="0" w:line="240" w:lineRule="auto"/>
        <w:jc w:val="both"/>
        <w:rPr>
          <w:rFonts w:ascii="Garamond" w:hAnsi="Garamond"/>
          <w:bCs/>
          <w:sz w:val="22"/>
          <w:szCs w:val="22"/>
        </w:rPr>
      </w:pPr>
    </w:p>
    <w:p w14:paraId="2DBF2416"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18D82095" w14:textId="77777777" w:rsidR="00417DDE" w:rsidRPr="00417DDE" w:rsidRDefault="00417DDE" w:rsidP="00417DDE">
      <w:pPr>
        <w:spacing w:after="0" w:line="240" w:lineRule="auto"/>
        <w:jc w:val="both"/>
        <w:rPr>
          <w:rFonts w:ascii="Garamond" w:hAnsi="Garamond"/>
          <w:bCs/>
          <w:sz w:val="22"/>
          <w:szCs w:val="22"/>
        </w:rPr>
      </w:pPr>
    </w:p>
    <w:p w14:paraId="3666BDA2"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2. Normativa aplicable</w:t>
      </w:r>
    </w:p>
    <w:p w14:paraId="1E85D0F6" w14:textId="77777777" w:rsidR="00417DDE" w:rsidRPr="00417DDE" w:rsidRDefault="00417DDE" w:rsidP="00417DDE">
      <w:pPr>
        <w:spacing w:after="0" w:line="240" w:lineRule="auto"/>
        <w:jc w:val="both"/>
        <w:rPr>
          <w:rFonts w:ascii="Garamond" w:hAnsi="Garamond"/>
          <w:bCs/>
          <w:sz w:val="22"/>
          <w:szCs w:val="22"/>
        </w:rPr>
      </w:pPr>
    </w:p>
    <w:p w14:paraId="0EAE306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B84B53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555 de 2021 (POT): define los usos del suelo y las condiciones de funcionamiento de establecimientos en zonas residenciales.</w:t>
      </w:r>
    </w:p>
    <w:p w14:paraId="3D29D7BA"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1755 de 2015: regula el trámite y respuesta de las peticiones ciudadanas.</w:t>
      </w:r>
    </w:p>
    <w:p w14:paraId="0945C9FF"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293 de 2025: establece horarios y condiciones para expendio y consumo de bebidas alcohólicas en Bogotá.</w:t>
      </w:r>
    </w:p>
    <w:p w14:paraId="556303CB" w14:textId="77777777" w:rsidR="00417DDE" w:rsidRPr="00417DDE" w:rsidRDefault="00417DDE" w:rsidP="00417DDE">
      <w:pPr>
        <w:spacing w:after="0" w:line="240" w:lineRule="auto"/>
        <w:jc w:val="both"/>
        <w:rPr>
          <w:rFonts w:ascii="Garamond" w:hAnsi="Garamond"/>
          <w:bCs/>
          <w:sz w:val="22"/>
          <w:szCs w:val="22"/>
        </w:rPr>
      </w:pPr>
    </w:p>
    <w:p w14:paraId="52955983" w14:textId="77777777" w:rsidR="00417DDE" w:rsidRPr="00417DDE" w:rsidRDefault="00417DDE" w:rsidP="00417DDE">
      <w:pPr>
        <w:spacing w:after="0" w:line="240" w:lineRule="auto"/>
        <w:jc w:val="both"/>
        <w:rPr>
          <w:rFonts w:ascii="Garamond" w:hAnsi="Garamond"/>
          <w:bCs/>
          <w:sz w:val="22"/>
          <w:szCs w:val="22"/>
        </w:rPr>
      </w:pPr>
    </w:p>
    <w:p w14:paraId="4697DD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3. Solicitud</w:t>
      </w:r>
    </w:p>
    <w:p w14:paraId="4B180721" w14:textId="77777777" w:rsidR="00417DDE" w:rsidRPr="00417DDE" w:rsidRDefault="00417DDE" w:rsidP="00417DDE">
      <w:pPr>
        <w:spacing w:after="0" w:line="240" w:lineRule="auto"/>
        <w:jc w:val="both"/>
        <w:rPr>
          <w:rFonts w:ascii="Garamond" w:hAnsi="Garamond"/>
          <w:bCs/>
          <w:sz w:val="22"/>
          <w:szCs w:val="22"/>
        </w:rPr>
      </w:pPr>
    </w:p>
    <w:p w14:paraId="73D6623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Se requiere a la Estación de Policía San Cristóbal:</w:t>
      </w:r>
    </w:p>
    <w:p w14:paraId="0282C109" w14:textId="77777777" w:rsidR="00417DDE" w:rsidRPr="00417DDE" w:rsidRDefault="00417DDE" w:rsidP="00417DDE">
      <w:pPr>
        <w:spacing w:after="0" w:line="240" w:lineRule="auto"/>
        <w:jc w:val="both"/>
        <w:rPr>
          <w:rFonts w:ascii="Garamond" w:hAnsi="Garamond"/>
          <w:bCs/>
          <w:sz w:val="22"/>
          <w:szCs w:val="22"/>
        </w:rPr>
      </w:pPr>
    </w:p>
    <w:p w14:paraId="6D341CDB"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1. Disponer de acompañamiento operativo mediante patrullajes preventivos en el sector del barrio San Isidro, especialmente en los horarios nocturnos.</w:t>
      </w:r>
    </w:p>
    <w:p w14:paraId="35D1811D" w14:textId="616BB99F" w:rsidR="003A3B79" w:rsidRPr="00417DDE" w:rsidRDefault="00417DDE" w:rsidP="003A3B79">
      <w:pPr>
        <w:spacing w:after="0" w:line="240" w:lineRule="auto"/>
        <w:jc w:val="both"/>
        <w:rPr>
          <w:rFonts w:ascii="Garamond" w:hAnsi="Garamond"/>
          <w:bCs/>
          <w:sz w:val="22"/>
          <w:szCs w:val="22"/>
        </w:rPr>
      </w:pPr>
      <w:r w:rsidRPr="00417DDE">
        <w:rPr>
          <w:rFonts w:ascii="Garamond" w:hAnsi="Garamond"/>
          <w:bCs/>
          <w:sz w:val="22"/>
          <w:szCs w:val="22"/>
        </w:rPr>
        <w:lastRenderedPageBreak/>
        <w:t>2. Verificar el cumplimiento de las normas de convivencia y funcionamiento del establecimiento “GALOPE”, aplicando las medidas correctivas que correspondan conforme a la Ley 1801 de 2016.</w:t>
      </w:r>
    </w:p>
    <w:p w14:paraId="6912546B" w14:textId="77777777" w:rsidR="00B3266B" w:rsidRDefault="005619CF" w:rsidP="005619CF">
      <w:pPr>
        <w:spacing w:after="0" w:line="240" w:lineRule="auto"/>
        <w:jc w:val="both"/>
        <w:rPr>
          <w:rFonts w:ascii="Garamond" w:hAnsi="Garamond"/>
          <w:sz w:val="22"/>
          <w:szCs w:val="22"/>
        </w:rPr>
      </w:pPr>
      <w:r w:rsidRPr="005619CF">
        <w:rPr>
          <w:rFonts w:ascii="Garamond" w:hAnsi="Garamond"/>
          <w:sz w:val="22"/>
          <w:szCs w:val="22"/>
        </w:rPr>
        <w:t>La Alcaldía Local de San Cristóbal agradece la colaboración interinstitucional y reitera su disposición para coordinar acciones conjuntas en beneficio de la seguridad y convivencia ciudadana.</w:t>
      </w:r>
    </w:p>
    <w:p w14:paraId="757CB90A" w14:textId="77777777" w:rsidR="00B3266B" w:rsidRDefault="00B3266B" w:rsidP="005619CF">
      <w:pPr>
        <w:spacing w:after="0" w:line="240" w:lineRule="auto"/>
        <w:jc w:val="both"/>
        <w:rPr>
          <w:rFonts w:ascii="Garamond" w:hAnsi="Garamond"/>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5B4D1125" w14:textId="1D732A46" w:rsidR="003A3B79" w:rsidRPr="002760A7" w:rsidRDefault="000476E8" w:rsidP="003A3B79">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2760A7" w:rsidRPr="002760A7">
        <w:rPr>
          <w:rFonts w:ascii="Garamond" w:eastAsiaTheme="minorEastAsia" w:hAnsi="Garamond"/>
          <w:color w:val="141412"/>
          <w:sz w:val="16"/>
          <w:szCs w:val="22"/>
          <w:lang w:val="es-CO" w:eastAsia="es-CO"/>
        </w:rPr>
        <w:t>20255410120462</w:t>
      </w:r>
    </w:p>
    <w:p w14:paraId="2A734181" w14:textId="77777777" w:rsidR="00D35E7B" w:rsidRDefault="00D35E7B" w:rsidP="00D35E7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MX" w:eastAsia="es-MX"/>
        </w:rPr>
        <w:drawing>
          <wp:inline distT="0" distB="0" distL="0" distR="0" wp14:anchorId="1B8897A6" wp14:editId="622E74E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743E84A8" w14:textId="25174509" w:rsidR="00417DDE" w:rsidRPr="004B730A" w:rsidRDefault="00417DDE" w:rsidP="00417DDE">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r w:rsidR="00363BC7">
        <w:rPr>
          <w:rFonts w:ascii="Garamond" w:hAnsi="Garamond"/>
          <w:sz w:val="16"/>
          <w:szCs w:val="16"/>
        </w:rPr>
        <w:t xml:space="preserve"> </w:t>
      </w:r>
      <w:r w:rsidR="00363BC7">
        <w:rPr>
          <w:rFonts w:ascii="Garamond" w:hAnsi="Garamond"/>
          <w:noProof/>
          <w:sz w:val="16"/>
          <w:szCs w:val="16"/>
          <w:lang w:val="es-MX" w:eastAsia="es-MX"/>
        </w:rPr>
        <w:drawing>
          <wp:inline distT="0" distB="0" distL="0" distR="0" wp14:anchorId="2D1AB958" wp14:editId="78F2FCE7">
            <wp:extent cx="375920" cy="174049"/>
            <wp:effectExtent l="0" t="0" r="508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482" cy="183569"/>
                    </a:xfrm>
                    <a:prstGeom prst="rect">
                      <a:avLst/>
                    </a:prstGeom>
                    <a:noFill/>
                  </pic:spPr>
                </pic:pic>
              </a:graphicData>
            </a:graphic>
          </wp:inline>
        </w:drawing>
      </w:r>
    </w:p>
    <w:p w14:paraId="1D7429ED" w14:textId="77777777" w:rsidR="00417DDE" w:rsidRPr="002760A7" w:rsidRDefault="00417DDE" w:rsidP="00417DDE">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7E764D83" w14:textId="77777777" w:rsidR="00D35E7B" w:rsidRPr="002760A7" w:rsidRDefault="00D35E7B" w:rsidP="00D35E7B">
      <w:pPr>
        <w:pStyle w:val="Sinespaciado"/>
        <w:jc w:val="both"/>
        <w:rPr>
          <w:rFonts w:ascii="Garamond" w:hAnsi="Garamond" w:cs="Arial"/>
          <w:sz w:val="16"/>
          <w:szCs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E251" w14:textId="77777777" w:rsidR="002B5976" w:rsidRDefault="002B5976" w:rsidP="0001578B">
      <w:pPr>
        <w:spacing w:after="0" w:line="240" w:lineRule="auto"/>
      </w:pPr>
      <w:r>
        <w:separator/>
      </w:r>
    </w:p>
  </w:endnote>
  <w:endnote w:type="continuationSeparator" w:id="0">
    <w:p w14:paraId="2752DFDA" w14:textId="77777777" w:rsidR="002B5976" w:rsidRDefault="002B597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49D92" w14:textId="77777777" w:rsidR="002B5976" w:rsidRDefault="002B5976" w:rsidP="0001578B">
      <w:pPr>
        <w:spacing w:after="0" w:line="240" w:lineRule="auto"/>
      </w:pPr>
      <w:r>
        <w:separator/>
      </w:r>
    </w:p>
  </w:footnote>
  <w:footnote w:type="continuationSeparator" w:id="0">
    <w:p w14:paraId="392B2D9A" w14:textId="77777777" w:rsidR="002B5976" w:rsidRDefault="002B597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20265430190711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*20265430190711*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20265430190711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*20265430190711*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61E5F55"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63BC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63BC7">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3487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194"/>
    <w:rsid w:val="002666D4"/>
    <w:rsid w:val="002745C2"/>
    <w:rsid w:val="002760A7"/>
    <w:rsid w:val="002818FF"/>
    <w:rsid w:val="00283DAF"/>
    <w:rsid w:val="002973A9"/>
    <w:rsid w:val="002A093C"/>
    <w:rsid w:val="002B0120"/>
    <w:rsid w:val="002B1F68"/>
    <w:rsid w:val="002B5976"/>
    <w:rsid w:val="002D0443"/>
    <w:rsid w:val="002D3FAD"/>
    <w:rsid w:val="002D69FB"/>
    <w:rsid w:val="002D7ED5"/>
    <w:rsid w:val="002E35C4"/>
    <w:rsid w:val="002E4387"/>
    <w:rsid w:val="00304655"/>
    <w:rsid w:val="00306EDC"/>
    <w:rsid w:val="0032355D"/>
    <w:rsid w:val="003324A4"/>
    <w:rsid w:val="00345AD5"/>
    <w:rsid w:val="0034757B"/>
    <w:rsid w:val="00353BF2"/>
    <w:rsid w:val="00363BC7"/>
    <w:rsid w:val="00366646"/>
    <w:rsid w:val="00366990"/>
    <w:rsid w:val="0037747C"/>
    <w:rsid w:val="003800FF"/>
    <w:rsid w:val="00381BA7"/>
    <w:rsid w:val="00392EAA"/>
    <w:rsid w:val="003A0112"/>
    <w:rsid w:val="003A2BB6"/>
    <w:rsid w:val="003A3B79"/>
    <w:rsid w:val="003A4DD8"/>
    <w:rsid w:val="003B0833"/>
    <w:rsid w:val="003C4D38"/>
    <w:rsid w:val="003C668A"/>
    <w:rsid w:val="003D5B31"/>
    <w:rsid w:val="003E305A"/>
    <w:rsid w:val="003E52F9"/>
    <w:rsid w:val="003F5BB5"/>
    <w:rsid w:val="00401E83"/>
    <w:rsid w:val="00402113"/>
    <w:rsid w:val="0040445B"/>
    <w:rsid w:val="004158AA"/>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1560B"/>
    <w:rsid w:val="00721C22"/>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6152"/>
    <w:rsid w:val="00807E1F"/>
    <w:rsid w:val="00814A05"/>
    <w:rsid w:val="00824284"/>
    <w:rsid w:val="00832DED"/>
    <w:rsid w:val="00837598"/>
    <w:rsid w:val="008440AA"/>
    <w:rsid w:val="00850D74"/>
    <w:rsid w:val="00851907"/>
    <w:rsid w:val="0085313E"/>
    <w:rsid w:val="008543D5"/>
    <w:rsid w:val="008547ED"/>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262E"/>
    <w:rsid w:val="00B23396"/>
    <w:rsid w:val="00B23730"/>
    <w:rsid w:val="00B3266B"/>
    <w:rsid w:val="00B33E4B"/>
    <w:rsid w:val="00B40F13"/>
    <w:rsid w:val="00B4373C"/>
    <w:rsid w:val="00B473C3"/>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74837"/>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FE94E-3BAE-4BA2-844E-99F1CAE762F7}"/>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2398</Characters>
  <Application>Microsoft Office Word</Application>
  <DocSecurity>4</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2026-05-25T17:26:00Z</dcterms:created>
  <dcterms:modified xsi:type="dcterms:W3CDTF">2026-05-25T17:26:00Z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